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DC0F2C" w:rsidRPr="00AA1E1F" w:rsidRDefault="000B46EE" w:rsidP="00DC0F2C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A1E1F">
        <w:rPr>
          <w:rFonts w:ascii="Times New Roman" w:hAnsi="Times New Roman"/>
          <w:sz w:val="28"/>
          <w:szCs w:val="28"/>
        </w:rPr>
        <w:t xml:space="preserve">от   </w:t>
      </w:r>
      <w:r w:rsidR="003D43B7" w:rsidRPr="00AA1E1F">
        <w:rPr>
          <w:rFonts w:ascii="Times New Roman" w:hAnsi="Times New Roman"/>
          <w:sz w:val="28"/>
          <w:szCs w:val="28"/>
        </w:rPr>
        <w:t>30</w:t>
      </w:r>
      <w:r w:rsidRPr="00AA1E1F">
        <w:rPr>
          <w:rFonts w:ascii="Times New Roman" w:hAnsi="Times New Roman"/>
          <w:sz w:val="28"/>
          <w:szCs w:val="28"/>
        </w:rPr>
        <w:t xml:space="preserve">  сентября </w:t>
      </w:r>
      <w:r w:rsidR="00DC0F2C" w:rsidRPr="00AA1E1F">
        <w:rPr>
          <w:rFonts w:ascii="Times New Roman" w:hAnsi="Times New Roman"/>
          <w:sz w:val="28"/>
          <w:szCs w:val="28"/>
        </w:rPr>
        <w:t xml:space="preserve">2020 года № </w:t>
      </w:r>
      <w:r w:rsidR="001E2095" w:rsidRPr="00AA1E1F">
        <w:rPr>
          <w:rFonts w:ascii="Times New Roman" w:hAnsi="Times New Roman"/>
          <w:sz w:val="28"/>
          <w:szCs w:val="28"/>
        </w:rPr>
        <w:t>1</w:t>
      </w:r>
      <w:r w:rsidR="003D43B7" w:rsidRPr="00AA1E1F">
        <w:rPr>
          <w:rFonts w:ascii="Times New Roman" w:hAnsi="Times New Roman"/>
          <w:sz w:val="28"/>
          <w:szCs w:val="28"/>
        </w:rPr>
        <w:t>57</w:t>
      </w:r>
    </w:p>
    <w:p w:rsidR="00947CC0" w:rsidRDefault="003D43B7" w:rsidP="00DC0F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D43B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</w:p>
    <w:p w:rsidR="00DC0F2C" w:rsidRPr="008E0905" w:rsidRDefault="00947CC0" w:rsidP="00DC0F2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Кокшайского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D43B7" w:rsidRPr="003D43B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</w:t>
      </w:r>
      <w:r w:rsidR="003D43B7" w:rsidRPr="003D43B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поселения</w:t>
      </w:r>
    </w:p>
    <w:p w:rsidR="00F7467A" w:rsidRDefault="00F7467A" w:rsidP="00DC0F2C">
      <w:pPr>
        <w:spacing w:after="0" w:line="240" w:lineRule="auto"/>
        <w:ind w:left="-57" w:right="-340" w:firstLine="57"/>
        <w:jc w:val="center"/>
        <w:rPr>
          <w:rFonts w:ascii="Times New Roman" w:hAnsi="Times New Roman"/>
          <w:sz w:val="26"/>
          <w:szCs w:val="26"/>
        </w:rPr>
      </w:pPr>
    </w:p>
    <w:p w:rsidR="003D43B7" w:rsidRPr="00AA1E1F" w:rsidRDefault="00EC53FA" w:rsidP="00947CC0">
      <w:pPr>
        <w:spacing w:after="0" w:line="240" w:lineRule="auto"/>
        <w:ind w:left="-57" w:right="-340" w:firstLine="765"/>
        <w:jc w:val="both"/>
        <w:rPr>
          <w:rFonts w:ascii="Times New Roman" w:hAnsi="Times New Roman"/>
          <w:sz w:val="28"/>
          <w:szCs w:val="28"/>
        </w:rPr>
      </w:pPr>
      <w:r w:rsidRPr="00AA1E1F">
        <w:rPr>
          <w:rFonts w:ascii="Times New Roman" w:hAnsi="Times New Roman"/>
          <w:sz w:val="28"/>
          <w:szCs w:val="28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г. № 26н "Об Общих требованиях к порядку составления, утверждения и ведения бюджетных смет казенных учреждений", руководствуясь п. </w:t>
      </w:r>
      <w:r w:rsidR="00947CC0" w:rsidRPr="00AA1E1F">
        <w:rPr>
          <w:rFonts w:ascii="Times New Roman" w:hAnsi="Times New Roman"/>
          <w:sz w:val="28"/>
          <w:szCs w:val="28"/>
        </w:rPr>
        <w:t>5.1 Положения о</w:t>
      </w:r>
      <w:r w:rsidRPr="00AA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CC0" w:rsidRPr="00AA1E1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947CC0" w:rsidRPr="00AA1E1F">
        <w:rPr>
          <w:rFonts w:ascii="Times New Roman" w:hAnsi="Times New Roman"/>
          <w:sz w:val="28"/>
          <w:szCs w:val="28"/>
        </w:rPr>
        <w:t xml:space="preserve"> </w:t>
      </w:r>
      <w:r w:rsidRPr="00AA1E1F">
        <w:rPr>
          <w:rFonts w:ascii="Times New Roman" w:hAnsi="Times New Roman"/>
          <w:sz w:val="28"/>
          <w:szCs w:val="28"/>
        </w:rPr>
        <w:t>сельской администрации</w:t>
      </w:r>
      <w:r w:rsidR="00947CC0" w:rsidRPr="00AA1E1F">
        <w:rPr>
          <w:rFonts w:ascii="Times New Roman" w:hAnsi="Times New Roman"/>
          <w:sz w:val="28"/>
          <w:szCs w:val="28"/>
        </w:rPr>
        <w:t xml:space="preserve"> Звениговского  муниципального  района Республики Марий Эл</w:t>
      </w:r>
      <w:r w:rsidRPr="00AA1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7CC0" w:rsidRPr="00AA1E1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947CC0" w:rsidRPr="00AA1E1F">
        <w:rPr>
          <w:rFonts w:ascii="Times New Roman" w:hAnsi="Times New Roman"/>
          <w:sz w:val="28"/>
          <w:szCs w:val="28"/>
        </w:rPr>
        <w:t xml:space="preserve"> </w:t>
      </w:r>
      <w:r w:rsidRPr="00AA1E1F">
        <w:rPr>
          <w:rFonts w:ascii="Times New Roman" w:hAnsi="Times New Roman"/>
          <w:sz w:val="28"/>
          <w:szCs w:val="28"/>
        </w:rPr>
        <w:t>сельск</w:t>
      </w:r>
      <w:r w:rsidR="00947CC0" w:rsidRPr="00AA1E1F">
        <w:rPr>
          <w:rFonts w:ascii="Times New Roman" w:hAnsi="Times New Roman"/>
          <w:sz w:val="28"/>
          <w:szCs w:val="28"/>
        </w:rPr>
        <w:t>ая администрация</w:t>
      </w:r>
    </w:p>
    <w:p w:rsidR="00EC53FA" w:rsidRPr="00AA1E1F" w:rsidRDefault="00EC53FA" w:rsidP="00DC0F2C">
      <w:pPr>
        <w:spacing w:after="0" w:line="240" w:lineRule="auto"/>
        <w:ind w:left="-57" w:right="-340" w:firstLine="57"/>
        <w:jc w:val="center"/>
        <w:rPr>
          <w:rFonts w:ascii="Times New Roman" w:hAnsi="Times New Roman"/>
          <w:sz w:val="28"/>
          <w:szCs w:val="28"/>
        </w:rPr>
      </w:pPr>
    </w:p>
    <w:p w:rsidR="00DC0F2C" w:rsidRPr="00AA1E1F" w:rsidRDefault="00DC0F2C" w:rsidP="00DC0F2C">
      <w:pPr>
        <w:spacing w:after="0" w:line="240" w:lineRule="auto"/>
        <w:ind w:left="-57" w:right="-340" w:firstLine="5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A1E1F">
        <w:rPr>
          <w:rFonts w:ascii="Times New Roman" w:hAnsi="Times New Roman"/>
          <w:sz w:val="28"/>
          <w:szCs w:val="28"/>
        </w:rPr>
        <w:t>П</w:t>
      </w:r>
      <w:proofErr w:type="gramEnd"/>
      <w:r w:rsidRPr="00AA1E1F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DC0F2C" w:rsidRPr="00AA1E1F" w:rsidRDefault="00DC0F2C" w:rsidP="00DC0F2C">
      <w:pPr>
        <w:spacing w:after="0" w:line="240" w:lineRule="auto"/>
        <w:ind w:left="-57" w:right="-340" w:firstLine="57"/>
        <w:jc w:val="center"/>
        <w:rPr>
          <w:rFonts w:ascii="Times New Roman" w:hAnsi="Times New Roman"/>
          <w:sz w:val="28"/>
          <w:szCs w:val="28"/>
        </w:rPr>
      </w:pPr>
    </w:p>
    <w:p w:rsidR="00EC53FA" w:rsidRPr="00AA1E1F" w:rsidRDefault="00EC53FA" w:rsidP="00B92D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E1F">
        <w:rPr>
          <w:rFonts w:ascii="Times New Roman" w:hAnsi="Times New Roman"/>
          <w:bCs/>
          <w:sz w:val="28"/>
          <w:szCs w:val="28"/>
        </w:rPr>
        <w:t xml:space="preserve">1. Утвердить Порядок составления, утверждения и ведения бюджетных смет муниципальных казенных учреждений </w:t>
      </w:r>
      <w:proofErr w:type="spellStart"/>
      <w:r w:rsidR="00B92D16" w:rsidRPr="00AA1E1F">
        <w:rPr>
          <w:rFonts w:ascii="Times New Roman" w:hAnsi="Times New Roman"/>
          <w:bCs/>
          <w:sz w:val="28"/>
          <w:szCs w:val="28"/>
        </w:rPr>
        <w:t>Кокшайского</w:t>
      </w:r>
      <w:proofErr w:type="spellEnd"/>
      <w:r w:rsidR="00B92D16" w:rsidRPr="00AA1E1F">
        <w:rPr>
          <w:rFonts w:ascii="Times New Roman" w:hAnsi="Times New Roman"/>
          <w:bCs/>
          <w:sz w:val="28"/>
          <w:szCs w:val="28"/>
        </w:rPr>
        <w:t xml:space="preserve"> </w:t>
      </w:r>
      <w:r w:rsidRPr="00AA1E1F">
        <w:rPr>
          <w:rFonts w:ascii="Times New Roman" w:hAnsi="Times New Roman"/>
          <w:bCs/>
          <w:sz w:val="28"/>
          <w:szCs w:val="28"/>
        </w:rPr>
        <w:t>сельского поселения, согласно Приложению.</w:t>
      </w:r>
    </w:p>
    <w:p w:rsidR="00EC53FA" w:rsidRPr="00AA1E1F" w:rsidRDefault="00EC53FA" w:rsidP="00B92D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E1F">
        <w:rPr>
          <w:rFonts w:ascii="Times New Roman" w:hAnsi="Times New Roman"/>
          <w:bCs/>
          <w:sz w:val="28"/>
          <w:szCs w:val="28"/>
        </w:rPr>
        <w:t xml:space="preserve">2. Настоящий Порядок применяется при формировании бюджетных смет муниципальных казенных учреждений </w:t>
      </w:r>
      <w:proofErr w:type="spellStart"/>
      <w:r w:rsidR="00B92D16" w:rsidRPr="00AA1E1F">
        <w:rPr>
          <w:rFonts w:ascii="Times New Roman" w:hAnsi="Times New Roman"/>
          <w:bCs/>
          <w:sz w:val="28"/>
          <w:szCs w:val="28"/>
        </w:rPr>
        <w:t>Кокшайского</w:t>
      </w:r>
      <w:proofErr w:type="spellEnd"/>
      <w:r w:rsidR="00B92D16" w:rsidRPr="00AA1E1F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A1E1F">
        <w:rPr>
          <w:rFonts w:ascii="Times New Roman" w:hAnsi="Times New Roman"/>
          <w:bCs/>
          <w:sz w:val="28"/>
          <w:szCs w:val="28"/>
        </w:rPr>
        <w:t>поселения, начиная с составления бюджетных смет на 2021 год</w:t>
      </w:r>
      <w:r w:rsidR="00B92D16" w:rsidRPr="00AA1E1F">
        <w:rPr>
          <w:rFonts w:ascii="Times New Roman" w:hAnsi="Times New Roman"/>
          <w:bCs/>
          <w:sz w:val="28"/>
          <w:szCs w:val="28"/>
        </w:rPr>
        <w:t>.</w:t>
      </w:r>
    </w:p>
    <w:p w:rsidR="00EC53FA" w:rsidRPr="00AA1E1F" w:rsidRDefault="00EC53FA" w:rsidP="00B92D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E1F">
        <w:rPr>
          <w:rFonts w:ascii="Times New Roman" w:hAnsi="Times New Roman"/>
          <w:bCs/>
          <w:sz w:val="28"/>
          <w:szCs w:val="28"/>
        </w:rPr>
        <w:t>3.</w:t>
      </w:r>
      <w:r w:rsidR="00AA1E1F">
        <w:rPr>
          <w:rFonts w:ascii="Times New Roman" w:hAnsi="Times New Roman"/>
          <w:bCs/>
          <w:sz w:val="28"/>
          <w:szCs w:val="28"/>
        </w:rPr>
        <w:t xml:space="preserve"> </w:t>
      </w:r>
      <w:r w:rsidRPr="00AA1E1F">
        <w:rPr>
          <w:rFonts w:ascii="Times New Roman" w:hAnsi="Times New Roman"/>
          <w:bCs/>
          <w:sz w:val="28"/>
          <w:szCs w:val="28"/>
        </w:rPr>
        <w:t>Признать</w:t>
      </w:r>
      <w:r w:rsidR="00AA1E1F">
        <w:rPr>
          <w:rFonts w:ascii="Times New Roman" w:hAnsi="Times New Roman"/>
          <w:bCs/>
          <w:sz w:val="28"/>
          <w:szCs w:val="28"/>
        </w:rPr>
        <w:t xml:space="preserve"> </w:t>
      </w:r>
      <w:r w:rsidRPr="00AA1E1F">
        <w:rPr>
          <w:rFonts w:ascii="Times New Roman" w:hAnsi="Times New Roman"/>
          <w:bCs/>
          <w:sz w:val="28"/>
          <w:szCs w:val="28"/>
        </w:rPr>
        <w:t>утратившим силу постановление администрации муниципального образования «</w:t>
      </w:r>
      <w:r w:rsidR="00AA1E1F" w:rsidRPr="00AA1E1F">
        <w:rPr>
          <w:rFonts w:ascii="Times New Roman" w:hAnsi="Times New Roman"/>
          <w:bCs/>
          <w:sz w:val="28"/>
          <w:szCs w:val="28"/>
        </w:rPr>
        <w:t>Кокшайское сельское поселение</w:t>
      </w:r>
      <w:r w:rsidRPr="00AA1E1F">
        <w:rPr>
          <w:rFonts w:ascii="Times New Roman" w:hAnsi="Times New Roman"/>
          <w:bCs/>
          <w:sz w:val="28"/>
          <w:szCs w:val="28"/>
        </w:rPr>
        <w:t>» от «</w:t>
      </w:r>
      <w:r w:rsidR="00AA1E1F" w:rsidRPr="00AA1E1F">
        <w:rPr>
          <w:rFonts w:ascii="Times New Roman" w:hAnsi="Times New Roman"/>
          <w:bCs/>
          <w:sz w:val="28"/>
          <w:szCs w:val="28"/>
        </w:rPr>
        <w:t>06</w:t>
      </w:r>
      <w:r w:rsidRPr="00AA1E1F">
        <w:rPr>
          <w:rFonts w:ascii="Times New Roman" w:hAnsi="Times New Roman"/>
          <w:bCs/>
          <w:sz w:val="28"/>
          <w:szCs w:val="28"/>
        </w:rPr>
        <w:t xml:space="preserve">» </w:t>
      </w:r>
      <w:r w:rsidR="00AA1E1F" w:rsidRPr="00AA1E1F">
        <w:rPr>
          <w:rFonts w:ascii="Times New Roman" w:hAnsi="Times New Roman"/>
          <w:bCs/>
          <w:sz w:val="28"/>
          <w:szCs w:val="28"/>
        </w:rPr>
        <w:t xml:space="preserve">октября </w:t>
      </w:r>
      <w:r w:rsidRPr="00AA1E1F">
        <w:rPr>
          <w:rFonts w:ascii="Times New Roman" w:hAnsi="Times New Roman"/>
          <w:bCs/>
          <w:sz w:val="28"/>
          <w:szCs w:val="28"/>
        </w:rPr>
        <w:t xml:space="preserve"> 2011 года № </w:t>
      </w:r>
      <w:r w:rsidR="00AA1E1F" w:rsidRPr="00AA1E1F">
        <w:rPr>
          <w:rFonts w:ascii="Times New Roman" w:hAnsi="Times New Roman"/>
          <w:bCs/>
          <w:sz w:val="28"/>
          <w:szCs w:val="28"/>
        </w:rPr>
        <w:t xml:space="preserve">135 </w:t>
      </w:r>
      <w:r w:rsidRPr="00AA1E1F">
        <w:rPr>
          <w:rFonts w:ascii="Times New Roman" w:hAnsi="Times New Roman"/>
          <w:bCs/>
          <w:sz w:val="28"/>
          <w:szCs w:val="28"/>
        </w:rPr>
        <w:t xml:space="preserve"> «Об утверждении Порядка составления, утверждения и ведения бюджетных смет муниципальных казенных учреждений муниципального образования «</w:t>
      </w:r>
      <w:r w:rsidR="00AA1E1F" w:rsidRPr="00AA1E1F">
        <w:rPr>
          <w:rFonts w:ascii="Times New Roman" w:hAnsi="Times New Roman"/>
          <w:bCs/>
          <w:sz w:val="28"/>
          <w:szCs w:val="28"/>
        </w:rPr>
        <w:t>Кокшайское сельское поселение</w:t>
      </w:r>
      <w:r w:rsidRPr="00AA1E1F">
        <w:rPr>
          <w:rFonts w:ascii="Times New Roman" w:hAnsi="Times New Roman"/>
          <w:bCs/>
          <w:sz w:val="28"/>
          <w:szCs w:val="28"/>
        </w:rPr>
        <w:t>».</w:t>
      </w:r>
    </w:p>
    <w:p w:rsidR="00EC53FA" w:rsidRPr="00AA1E1F" w:rsidRDefault="00EC53FA" w:rsidP="00AA1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E1F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AA1E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AA1E1F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="00AA1E1F" w:rsidRPr="00AA1E1F">
        <w:rPr>
          <w:rFonts w:ascii="Times New Roman" w:hAnsi="Times New Roman"/>
          <w:bCs/>
          <w:sz w:val="28"/>
          <w:szCs w:val="28"/>
        </w:rPr>
        <w:t>Кокшайской</w:t>
      </w:r>
      <w:proofErr w:type="spellEnd"/>
      <w:r w:rsidR="00AA1E1F" w:rsidRPr="00AA1E1F">
        <w:rPr>
          <w:rFonts w:ascii="Times New Roman" w:hAnsi="Times New Roman"/>
          <w:bCs/>
          <w:sz w:val="28"/>
          <w:szCs w:val="28"/>
        </w:rPr>
        <w:t xml:space="preserve"> сельской администрации – </w:t>
      </w:r>
      <w:proofErr w:type="spellStart"/>
      <w:r w:rsidR="00AA1E1F" w:rsidRPr="00AA1E1F">
        <w:rPr>
          <w:rFonts w:ascii="Times New Roman" w:hAnsi="Times New Roman"/>
          <w:bCs/>
          <w:sz w:val="28"/>
          <w:szCs w:val="28"/>
        </w:rPr>
        <w:t>Ляпаеву</w:t>
      </w:r>
      <w:proofErr w:type="spellEnd"/>
      <w:r w:rsidR="00AA1E1F" w:rsidRPr="00AA1E1F">
        <w:rPr>
          <w:rFonts w:ascii="Times New Roman" w:hAnsi="Times New Roman"/>
          <w:bCs/>
          <w:sz w:val="28"/>
          <w:szCs w:val="28"/>
        </w:rPr>
        <w:t xml:space="preserve"> Н.И.</w:t>
      </w:r>
      <w:r w:rsidRPr="00AA1E1F">
        <w:rPr>
          <w:rFonts w:ascii="Times New Roman" w:hAnsi="Times New Roman"/>
          <w:bCs/>
          <w:sz w:val="28"/>
          <w:szCs w:val="28"/>
        </w:rPr>
        <w:t>.</w:t>
      </w:r>
    </w:p>
    <w:p w:rsidR="00EC53FA" w:rsidRPr="00AA1E1F" w:rsidRDefault="00EC53FA" w:rsidP="00AA1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E1F">
        <w:rPr>
          <w:rFonts w:ascii="Times New Roman" w:hAnsi="Times New Roman"/>
          <w:bCs/>
          <w:sz w:val="28"/>
          <w:szCs w:val="28"/>
        </w:rPr>
        <w:t>5. Настоящее постановление вступает в силу со дня его подписания.</w:t>
      </w:r>
    </w:p>
    <w:p w:rsidR="003C1E39" w:rsidRPr="00AA1E1F" w:rsidRDefault="003C1E39" w:rsidP="003C1E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43B7" w:rsidRPr="00AA1E1F" w:rsidRDefault="003D43B7" w:rsidP="003C1E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53FA" w:rsidRPr="00AA1E1F" w:rsidRDefault="00AA1E1F" w:rsidP="00AA1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E1F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Pr="00AA1E1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1E1F">
        <w:rPr>
          <w:rFonts w:ascii="Times New Roman" w:hAnsi="Times New Roman"/>
          <w:bCs/>
          <w:sz w:val="28"/>
          <w:szCs w:val="28"/>
        </w:rPr>
        <w:t>г</w:t>
      </w:r>
      <w:r w:rsidR="00DC0F2C" w:rsidRPr="00AA1E1F">
        <w:rPr>
          <w:rFonts w:ascii="Times New Roman" w:hAnsi="Times New Roman"/>
          <w:bCs/>
          <w:sz w:val="28"/>
          <w:szCs w:val="28"/>
        </w:rPr>
        <w:t>лав</w:t>
      </w:r>
      <w:r w:rsidRPr="00AA1E1F">
        <w:rPr>
          <w:rFonts w:ascii="Times New Roman" w:hAnsi="Times New Roman"/>
          <w:bCs/>
          <w:sz w:val="28"/>
          <w:szCs w:val="28"/>
        </w:rPr>
        <w:t>ы</w:t>
      </w:r>
      <w:r w:rsidR="00DC0F2C" w:rsidRPr="00AA1E1F">
        <w:rPr>
          <w:rFonts w:ascii="Times New Roman" w:hAnsi="Times New Roman"/>
          <w:bCs/>
          <w:sz w:val="28"/>
          <w:szCs w:val="28"/>
        </w:rPr>
        <w:t xml:space="preserve"> администрации                     </w:t>
      </w:r>
      <w:r w:rsidR="003C1E39" w:rsidRPr="00AA1E1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C0F2C" w:rsidRPr="00AA1E1F">
        <w:rPr>
          <w:rFonts w:ascii="Times New Roman" w:hAnsi="Times New Roman"/>
          <w:bCs/>
          <w:sz w:val="28"/>
          <w:szCs w:val="28"/>
        </w:rPr>
        <w:t xml:space="preserve">             </w:t>
      </w:r>
      <w:r w:rsidR="00F7467A" w:rsidRPr="00AA1E1F">
        <w:rPr>
          <w:rFonts w:ascii="Times New Roman" w:hAnsi="Times New Roman"/>
          <w:bCs/>
          <w:sz w:val="28"/>
          <w:szCs w:val="28"/>
        </w:rPr>
        <w:t xml:space="preserve">          </w:t>
      </w:r>
      <w:r w:rsidRPr="00AA1E1F">
        <w:rPr>
          <w:rFonts w:ascii="Times New Roman" w:hAnsi="Times New Roman"/>
          <w:bCs/>
          <w:sz w:val="28"/>
          <w:szCs w:val="28"/>
        </w:rPr>
        <w:t xml:space="preserve">    </w:t>
      </w:r>
      <w:r w:rsidR="00DC0F2C" w:rsidRPr="00AA1E1F">
        <w:rPr>
          <w:rFonts w:ascii="Times New Roman" w:hAnsi="Times New Roman"/>
          <w:bCs/>
          <w:sz w:val="28"/>
          <w:szCs w:val="28"/>
        </w:rPr>
        <w:t xml:space="preserve">   </w:t>
      </w:r>
      <w:r w:rsidRPr="00AA1E1F">
        <w:rPr>
          <w:rFonts w:ascii="Times New Roman" w:hAnsi="Times New Roman"/>
          <w:bCs/>
          <w:sz w:val="28"/>
          <w:szCs w:val="28"/>
        </w:rPr>
        <w:t>Л</w:t>
      </w:r>
      <w:r w:rsidR="00DC0F2C" w:rsidRPr="00AA1E1F">
        <w:rPr>
          <w:rFonts w:ascii="Times New Roman" w:hAnsi="Times New Roman"/>
          <w:bCs/>
          <w:sz w:val="28"/>
          <w:szCs w:val="28"/>
        </w:rPr>
        <w:t xml:space="preserve">.Н. </w:t>
      </w:r>
      <w:r w:rsidRPr="00AA1E1F">
        <w:rPr>
          <w:rFonts w:ascii="Times New Roman" w:hAnsi="Times New Roman"/>
          <w:bCs/>
          <w:sz w:val="28"/>
          <w:szCs w:val="28"/>
        </w:rPr>
        <w:t>Иванова</w:t>
      </w:r>
    </w:p>
    <w:p w:rsidR="00EC53FA" w:rsidRPr="00AA1E1F" w:rsidRDefault="00EC53FA" w:rsidP="00EC53FA">
      <w:pPr>
        <w:rPr>
          <w:rFonts w:ascii="Times New Roman" w:hAnsi="Times New Roman"/>
          <w:sz w:val="28"/>
          <w:szCs w:val="28"/>
        </w:rPr>
      </w:pPr>
    </w:p>
    <w:p w:rsidR="00EC53FA" w:rsidRDefault="00EC53FA" w:rsidP="00EC53FA">
      <w:pPr>
        <w:rPr>
          <w:rFonts w:ascii="Times New Roman" w:hAnsi="Times New Roman"/>
          <w:sz w:val="26"/>
          <w:szCs w:val="26"/>
        </w:rPr>
      </w:pPr>
    </w:p>
    <w:p w:rsidR="00AA1E1F" w:rsidRDefault="00AA1E1F" w:rsidP="00EC53FA">
      <w:pPr>
        <w:rPr>
          <w:rFonts w:ascii="Times New Roman" w:hAnsi="Times New Roman"/>
          <w:sz w:val="26"/>
          <w:szCs w:val="26"/>
        </w:rPr>
      </w:pPr>
    </w:p>
    <w:p w:rsidR="00AA1E1F" w:rsidRDefault="00AA1E1F" w:rsidP="00EC53FA">
      <w:pPr>
        <w:rPr>
          <w:rFonts w:ascii="Times New Roman" w:hAnsi="Times New Roman"/>
          <w:sz w:val="26"/>
          <w:szCs w:val="26"/>
        </w:rPr>
      </w:pPr>
    </w:p>
    <w:p w:rsidR="00AA1E1F" w:rsidRDefault="00AA1E1F" w:rsidP="00EC53FA">
      <w:pPr>
        <w:rPr>
          <w:rFonts w:ascii="Times New Roman" w:hAnsi="Times New Roman"/>
          <w:sz w:val="26"/>
          <w:szCs w:val="26"/>
        </w:rPr>
      </w:pPr>
    </w:p>
    <w:p w:rsidR="00EC53FA" w:rsidRPr="00EC53FA" w:rsidRDefault="00EC53FA" w:rsidP="00D001B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C53F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E1F" w:rsidRDefault="00EC53FA" w:rsidP="00D001B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C53FA">
        <w:rPr>
          <w:rFonts w:ascii="Times New Roman" w:hAnsi="Times New Roman"/>
          <w:sz w:val="26"/>
          <w:szCs w:val="26"/>
        </w:rPr>
        <w:t xml:space="preserve">к постановлению </w:t>
      </w:r>
      <w:proofErr w:type="spellStart"/>
      <w:r w:rsidR="00AA1E1F">
        <w:rPr>
          <w:rFonts w:ascii="Times New Roman" w:hAnsi="Times New Roman"/>
          <w:sz w:val="26"/>
          <w:szCs w:val="26"/>
        </w:rPr>
        <w:t>Кокшайской</w:t>
      </w:r>
      <w:proofErr w:type="spellEnd"/>
      <w:r w:rsidR="00AA1E1F">
        <w:rPr>
          <w:rFonts w:ascii="Times New Roman" w:hAnsi="Times New Roman"/>
          <w:sz w:val="26"/>
          <w:szCs w:val="26"/>
        </w:rPr>
        <w:t xml:space="preserve"> </w:t>
      </w:r>
    </w:p>
    <w:p w:rsidR="00EC53FA" w:rsidRPr="00EC53FA" w:rsidRDefault="00EC53FA" w:rsidP="00D001B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C53FA">
        <w:rPr>
          <w:rFonts w:ascii="Times New Roman" w:hAnsi="Times New Roman"/>
          <w:sz w:val="26"/>
          <w:szCs w:val="26"/>
        </w:rPr>
        <w:t>сельской администрации</w:t>
      </w:r>
    </w:p>
    <w:p w:rsidR="00EC53FA" w:rsidRPr="00EC53FA" w:rsidRDefault="00EC53FA" w:rsidP="00D001B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C53FA">
        <w:rPr>
          <w:rFonts w:ascii="Times New Roman" w:hAnsi="Times New Roman"/>
          <w:sz w:val="26"/>
          <w:szCs w:val="26"/>
        </w:rPr>
        <w:t>от «</w:t>
      </w:r>
      <w:r w:rsidR="00AA1E1F">
        <w:rPr>
          <w:rFonts w:ascii="Times New Roman" w:hAnsi="Times New Roman"/>
          <w:sz w:val="26"/>
          <w:szCs w:val="26"/>
        </w:rPr>
        <w:t>30</w:t>
      </w:r>
      <w:r w:rsidRPr="00EC53FA">
        <w:rPr>
          <w:rFonts w:ascii="Times New Roman" w:hAnsi="Times New Roman"/>
          <w:sz w:val="26"/>
          <w:szCs w:val="26"/>
        </w:rPr>
        <w:t xml:space="preserve">» </w:t>
      </w:r>
      <w:r w:rsidR="00AA1E1F">
        <w:rPr>
          <w:rFonts w:ascii="Times New Roman" w:hAnsi="Times New Roman"/>
          <w:sz w:val="26"/>
          <w:szCs w:val="26"/>
        </w:rPr>
        <w:t>сентября</w:t>
      </w:r>
      <w:r w:rsidRPr="00EC53FA">
        <w:rPr>
          <w:rFonts w:ascii="Times New Roman" w:hAnsi="Times New Roman"/>
          <w:sz w:val="26"/>
          <w:szCs w:val="26"/>
        </w:rPr>
        <w:t xml:space="preserve"> 2020 г. № </w:t>
      </w:r>
      <w:r w:rsidR="00AA1E1F">
        <w:rPr>
          <w:rFonts w:ascii="Times New Roman" w:hAnsi="Times New Roman"/>
          <w:sz w:val="26"/>
          <w:szCs w:val="26"/>
        </w:rPr>
        <w:t>157</w:t>
      </w:r>
    </w:p>
    <w:p w:rsidR="00EC53FA" w:rsidRPr="00EC53FA" w:rsidRDefault="00EC53FA" w:rsidP="00AA1E1F">
      <w:pPr>
        <w:ind w:firstLine="708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составления, утверждения и ведения бюджетных смет муниципальных казенных учреждений</w:t>
      </w:r>
      <w:r w:rsidRPr="00B13845">
        <w:t xml:space="preserve"> </w:t>
      </w:r>
      <w:proofErr w:type="spellStart"/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Кокшайского</w:t>
      </w:r>
      <w:proofErr w:type="spellEnd"/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1. Настоящий Порядок определяет правила составления, утверждения и ведения бюджетной сметы (далее - смета) муниципальных казенных учреждений</w:t>
      </w:r>
      <w:r w:rsidRPr="00B13845">
        <w:t xml:space="preserve"> </w:t>
      </w:r>
      <w:proofErr w:type="spell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Кокшайского</w:t>
      </w:r>
      <w:proofErr w:type="spell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осуществляющих полномочия по ведению бюджетного учета, а также с учетом положений </w:t>
      </w:r>
      <w:hyperlink r:id="rId7" w:history="1">
        <w:r w:rsidRPr="00B13845">
          <w:rPr>
            <w:rFonts w:ascii="Times New Roman" w:eastAsia="Times New Roman" w:hAnsi="Times New Roman"/>
            <w:sz w:val="28"/>
            <w:szCs w:val="28"/>
            <w:lang w:eastAsia="ar-SA"/>
          </w:rPr>
          <w:t>статьи 161</w:t>
        </w:r>
      </w:hyperlink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Бюджетного кодекса Российской Федерации органов местного самоуправления (далее - учреждение).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Составление бюджетной сметы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Составлением сметы является установление объема и распределения направлений расходов бюджета на срок действия решения о бюджете </w:t>
      </w:r>
      <w:proofErr w:type="spell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Кокшайского</w:t>
      </w:r>
      <w:proofErr w:type="spell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на очередной финансовый год  на основании доведенных до учреждения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</w:t>
      </w:r>
      <w:proofErr w:type="gram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автономным учреждениям), субсидий, субвенций и иных межбюджетных трансфертов (далее - лимиты бюджетных обязательств).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3. Показатели сметы формируются в разрезе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кодов классификации расходов бюджетов бюджетной классификации Российской Федерации</w:t>
      </w:r>
      <w:proofErr w:type="gram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с детализацией по кодам подгрупп и (или) элементов видов расходов,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 Смета составляется в рублях.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hyperlink w:anchor="P104" w:history="1">
        <w:r w:rsidRPr="00B13845">
          <w:rPr>
            <w:rFonts w:ascii="Times New Roman" w:eastAsia="Times New Roman" w:hAnsi="Times New Roman"/>
            <w:sz w:val="28"/>
            <w:szCs w:val="28"/>
            <w:lang w:eastAsia="ar-SA"/>
          </w:rPr>
          <w:t>Смета</w:t>
        </w:r>
      </w:hyperlink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составляется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по установленной форме в соответствии с приложением к настоящему Порядку на основании</w:t>
      </w:r>
      <w:proofErr w:type="gram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обоснований (расчетов) плановых сметных показателей, являющихся неотъемлемой частью сметы.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5. Формирование проекта сме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ты на очередной финансовый год </w:t>
      </w: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осуществляется учреждением при составлении проекта бюджета </w:t>
      </w:r>
      <w:proofErr w:type="spell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Кокшайского</w:t>
      </w:r>
      <w:proofErr w:type="spell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6.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Составление, утверждение и ведение сметы, не содержащей сведения, составляющие государственную и иную охраняемую в соответствии с федеральными законами, нормативными правовыми актами Российской Федерации и нормативными правовыми актами Республики Марий Эл тайну, </w:t>
      </w: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осуществляются в форме электронного документа, подписанного усиленной квалифицированной электронной подписью лица, уполномоченного в установленном законодательством Российской Федерации порядке действовать от имени муниципального казенного учреждения, с использованием государственной интегрированной информационной</w:t>
      </w:r>
      <w:proofErr w:type="gramEnd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системы управления общественными финансами "Электронный бюджет".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Составление, утверждение и ведение сметы учреждения, содержащей сведения, составляющие государственную тайну, осуществляются с соблюдением законодательства Российской Федерации о защите государственной тайны.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В случае отсутствия технической возможности формирования в электронном виде смета формируется в форме бумажного документа и подписывается руководителем или иным лицом, уполномоченным действовать в установленном законодательством Российской Федерации порядке от имени учреждения.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52"/>
      <w:bookmarkEnd w:id="1"/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Утверждение смет учреждений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7.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Обоснования (расчеты) плановых сметных показателей утверждаются руководителем учреждения.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Утверждение сметы учреждения в соответствии с настоящим пунктом: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8. Утвержденные сметы с обоснованиями (расчетами) плановых сметных показателей, использованными при формировании сметы, направляются </w:t>
      </w: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учреждением главному распорядителю (распорядителю) бюджетных средств не позднее одного рабочего дня после утверждения сметы.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Ведение смет учреждений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9. Ведение сметы осуществляется учреждением путем внесения изменений в показатели сметы в пределах, доведенных в установленном законодательством Российской Федерации порядке объемов соответствующих лимитов бюджетных обязательств.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10. Внесение изменений в бюджетную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P66"/>
      <w:bookmarkEnd w:id="2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изменяющих объемы сметных назначений в случае изменения доведенных учреждению лимитов бюджетных обязательств;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P68"/>
      <w:bookmarkEnd w:id="3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изменяющих распределение сметных назначений, не требующих изменения показателей бюджетной росписи и утвержденных лимитов бюджетных обязательств;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изменяющих объемы сметных назначений, приводящих к перераспределению их между разделами бюджетной сметы.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11. Изменение показателей сметы, приводящее к изменению показателей бюджетной росписи и лимитов бюджетных обязательств учреждения, осуществляется после внесения изменений в бюджетную роспись и лимиты бюджетных обязательств.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12. Утверждение изменений в показатели сметы и изменений обоснований (расчетов) плановых сметных показателей осуществляется в соответствии с </w:t>
      </w:r>
      <w:hyperlink w:anchor="P52" w:history="1">
        <w:r w:rsidRPr="00B13845">
          <w:rPr>
            <w:rFonts w:ascii="Times New Roman" w:eastAsia="Times New Roman" w:hAnsi="Times New Roman"/>
            <w:sz w:val="28"/>
            <w:szCs w:val="28"/>
            <w:lang w:eastAsia="ar-SA"/>
          </w:rPr>
          <w:t>разделом III</w:t>
        </w:r>
      </w:hyperlink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 в случаях внесения изменений в смету, установленных </w:t>
      </w:r>
      <w:hyperlink w:anchor="P66" w:history="1">
        <w:r w:rsidRPr="00B13845">
          <w:rPr>
            <w:rFonts w:ascii="Times New Roman" w:eastAsia="Times New Roman" w:hAnsi="Times New Roman"/>
            <w:sz w:val="28"/>
            <w:szCs w:val="28"/>
            <w:lang w:eastAsia="ar-SA"/>
          </w:rPr>
          <w:t>абзацами вторым</w:t>
        </w:r>
      </w:hyperlink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hyperlink w:anchor="P68" w:history="1">
        <w:r w:rsidRPr="00B13845">
          <w:rPr>
            <w:rFonts w:ascii="Times New Roman" w:eastAsia="Times New Roman" w:hAnsi="Times New Roman"/>
            <w:sz w:val="28"/>
            <w:szCs w:val="28"/>
            <w:lang w:eastAsia="ar-SA"/>
          </w:rPr>
          <w:t>четвертым пункта 10</w:t>
        </w:r>
      </w:hyperlink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Порядка.</w:t>
      </w:r>
    </w:p>
    <w:p w:rsidR="00B13845" w:rsidRPr="00B13845" w:rsidRDefault="00B13845" w:rsidP="00B13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 xml:space="preserve">13. </w:t>
      </w:r>
      <w:proofErr w:type="gramStart"/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плановых.</w:t>
      </w:r>
      <w:proofErr w:type="gramEnd"/>
    </w:p>
    <w:p w:rsidR="00B13845" w:rsidRPr="00B13845" w:rsidRDefault="00B13845" w:rsidP="00B138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3845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</w:t>
      </w:r>
    </w:p>
    <w:p w:rsidR="00EC53FA" w:rsidRPr="00EC53FA" w:rsidRDefault="00EC53FA" w:rsidP="00EC53FA">
      <w:pPr>
        <w:ind w:firstLine="708"/>
        <w:rPr>
          <w:rFonts w:ascii="Times New Roman" w:hAnsi="Times New Roman"/>
          <w:sz w:val="26"/>
          <w:szCs w:val="26"/>
        </w:rPr>
      </w:pPr>
    </w:p>
    <w:sectPr w:rsidR="00EC53FA" w:rsidRPr="00EC53FA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338"/>
    <w:multiLevelType w:val="hybridMultilevel"/>
    <w:tmpl w:val="B3C894E8"/>
    <w:lvl w:ilvl="0" w:tplc="36BA0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C2EA7"/>
    <w:multiLevelType w:val="hybridMultilevel"/>
    <w:tmpl w:val="EC2C18CA"/>
    <w:lvl w:ilvl="0" w:tplc="1B8AE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403D0A"/>
    <w:multiLevelType w:val="hybridMultilevel"/>
    <w:tmpl w:val="AF92143A"/>
    <w:lvl w:ilvl="0" w:tplc="C2968F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9D1BD8"/>
    <w:multiLevelType w:val="hybridMultilevel"/>
    <w:tmpl w:val="9E189DB6"/>
    <w:lvl w:ilvl="0" w:tplc="C1E4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46EE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209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3705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E39"/>
    <w:rsid w:val="003C5BA3"/>
    <w:rsid w:val="003C7EF8"/>
    <w:rsid w:val="003D43B7"/>
    <w:rsid w:val="003D496A"/>
    <w:rsid w:val="003E29F4"/>
    <w:rsid w:val="004033D6"/>
    <w:rsid w:val="00407AE8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4397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84D"/>
    <w:rsid w:val="008B778B"/>
    <w:rsid w:val="008D2C4D"/>
    <w:rsid w:val="008E0905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7CC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0DFA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2D72"/>
    <w:rsid w:val="00A35D1E"/>
    <w:rsid w:val="00A47AC9"/>
    <w:rsid w:val="00A51D96"/>
    <w:rsid w:val="00A56441"/>
    <w:rsid w:val="00A62122"/>
    <w:rsid w:val="00A66CD1"/>
    <w:rsid w:val="00A7200F"/>
    <w:rsid w:val="00A7490C"/>
    <w:rsid w:val="00A80034"/>
    <w:rsid w:val="00A86509"/>
    <w:rsid w:val="00A86B8A"/>
    <w:rsid w:val="00A933AD"/>
    <w:rsid w:val="00AA1E1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2D06"/>
    <w:rsid w:val="00B03BA1"/>
    <w:rsid w:val="00B11409"/>
    <w:rsid w:val="00B13845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D16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01BF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0F2C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53F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467A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4A0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DC0F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E9FC31F5240030B0BD51A94794C199EF0F9FBF174783522BB8B9F671E7FCF3E9B79C45B7783F333105DD88EB634B2FE7D60242F2BCNBY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13</cp:revision>
  <cp:lastPrinted>2020-07-10T12:15:00Z</cp:lastPrinted>
  <dcterms:created xsi:type="dcterms:W3CDTF">2020-07-10T12:16:00Z</dcterms:created>
  <dcterms:modified xsi:type="dcterms:W3CDTF">2020-10-08T07:19:00Z</dcterms:modified>
</cp:coreProperties>
</file>